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A63" w:rsidRPr="006B7D73" w:rsidRDefault="002C2A63" w:rsidP="002C2A63">
      <w:pPr>
        <w:jc w:val="center"/>
        <w:rPr>
          <w:sz w:val="24"/>
          <w:szCs w:val="24"/>
          <w:lang w:val="kk-KZ"/>
        </w:rPr>
      </w:pPr>
      <w:r w:rsidRPr="006B7D73">
        <w:rPr>
          <w:sz w:val="24"/>
          <w:szCs w:val="24"/>
          <w:lang w:val="kk-KZ"/>
        </w:rPr>
        <w:t>2 СӨЖ тапсырмалары</w:t>
      </w:r>
    </w:p>
    <w:p w:rsidR="002C2A63" w:rsidRPr="006B7D73" w:rsidRDefault="002C2A63" w:rsidP="002C2A63">
      <w:pPr>
        <w:rPr>
          <w:sz w:val="24"/>
          <w:szCs w:val="24"/>
          <w:lang w:val="kk-KZ"/>
        </w:rPr>
      </w:pPr>
    </w:p>
    <w:p w:rsidR="002C2A63" w:rsidRPr="006B7D73" w:rsidRDefault="002C2A63" w:rsidP="002C2A63">
      <w:pPr>
        <w:ind w:firstLine="708"/>
        <w:jc w:val="both"/>
        <w:rPr>
          <w:sz w:val="24"/>
          <w:szCs w:val="24"/>
          <w:lang w:val="kk-KZ"/>
        </w:rPr>
      </w:pPr>
      <w:r w:rsidRPr="006B7D73">
        <w:rPr>
          <w:sz w:val="24"/>
          <w:szCs w:val="24"/>
          <w:lang w:val="kk-KZ"/>
        </w:rPr>
        <w:t>Бизнес жоспарды жасау үшін студенттерге өз бетімен теориялық сұрақтарды дайындау қажет.</w:t>
      </w:r>
    </w:p>
    <w:p w:rsidR="002C2A63" w:rsidRDefault="002C2A63" w:rsidP="002C2A63">
      <w:pPr>
        <w:jc w:val="both"/>
        <w:rPr>
          <w:bCs/>
          <w:iCs/>
          <w:color w:val="000000"/>
          <w:spacing w:val="-2"/>
          <w:w w:val="103"/>
          <w:sz w:val="24"/>
          <w:szCs w:val="24"/>
          <w:lang w:val="kk-KZ"/>
        </w:rPr>
      </w:pPr>
      <w:r w:rsidRPr="006B7D73">
        <w:rPr>
          <w:bCs/>
          <w:iCs/>
          <w:color w:val="000000"/>
          <w:spacing w:val="-2"/>
          <w:w w:val="103"/>
          <w:sz w:val="24"/>
          <w:szCs w:val="24"/>
          <w:lang w:val="kk-KZ"/>
        </w:rPr>
        <w:t xml:space="preserve">Бизнес жоспар бұл кәсіпорынның (компанияның) шешуге қажетті  мақсаттары мен тапсырмаларын бейнелейтін, жобаның және \немесе кәсіпорынның  технико – экономикалық  көрсеткіштері мен алға қойған мақсатына жету әдістері және толық, айқын құрылымы бар тиянақты дайындалған құжат.  Оның құрамында ағымды сәтті бағалау,жобаның мықты және әлсіз жақтары, өнімді және қызметті тұтынушылар жайлы ақпарат және нарықты талдау.  </w:t>
      </w:r>
    </w:p>
    <w:p w:rsidR="002C2A63" w:rsidRPr="007D3491" w:rsidRDefault="002C2A63" w:rsidP="002C2A63">
      <w:pPr>
        <w:ind w:firstLine="708"/>
        <w:jc w:val="both"/>
        <w:rPr>
          <w:color w:val="000000"/>
          <w:spacing w:val="-1"/>
          <w:w w:val="103"/>
          <w:sz w:val="24"/>
          <w:szCs w:val="24"/>
          <w:lang w:val="kk-KZ"/>
        </w:rPr>
      </w:pPr>
      <w:r w:rsidRPr="006B7D73">
        <w:rPr>
          <w:color w:val="000000"/>
          <w:w w:val="103"/>
          <w:sz w:val="24"/>
          <w:szCs w:val="24"/>
          <w:lang w:val="kk-KZ"/>
        </w:rPr>
        <w:t>Бизнес жоспар:</w:t>
      </w:r>
    </w:p>
    <w:p w:rsidR="002C2A63" w:rsidRPr="007D3491" w:rsidRDefault="002C2A63" w:rsidP="002C2A63">
      <w:pPr>
        <w:jc w:val="both"/>
        <w:rPr>
          <w:sz w:val="24"/>
          <w:szCs w:val="24"/>
          <w:lang w:val="kk-KZ"/>
        </w:rPr>
      </w:pPr>
      <w:r w:rsidRPr="007D3491">
        <w:rPr>
          <w:color w:val="000000"/>
          <w:w w:val="103"/>
          <w:sz w:val="24"/>
          <w:szCs w:val="24"/>
          <w:lang w:val="kk-KZ"/>
        </w:rPr>
        <w:t xml:space="preserve">• </w:t>
      </w:r>
      <w:r w:rsidRPr="006B7D73">
        <w:rPr>
          <w:color w:val="000000"/>
          <w:w w:val="103"/>
          <w:sz w:val="24"/>
          <w:szCs w:val="24"/>
          <w:lang w:val="kk-KZ"/>
        </w:rPr>
        <w:t xml:space="preserve"> бәсекелестік жағ</w:t>
      </w:r>
      <w:r w:rsidRPr="007D3491">
        <w:rPr>
          <w:color w:val="000000"/>
          <w:w w:val="103"/>
          <w:sz w:val="24"/>
          <w:szCs w:val="24"/>
          <w:lang w:val="kk-KZ"/>
        </w:rPr>
        <w:t>д</w:t>
      </w:r>
      <w:r w:rsidRPr="006B7D73">
        <w:rPr>
          <w:color w:val="000000"/>
          <w:w w:val="103"/>
          <w:sz w:val="24"/>
          <w:szCs w:val="24"/>
          <w:lang w:val="kk-KZ"/>
        </w:rPr>
        <w:t>айда жобаның өмір сүру қабілетін анықтауға мүмкіндік береді</w:t>
      </w:r>
      <w:r w:rsidRPr="007D3491">
        <w:rPr>
          <w:color w:val="000000"/>
          <w:spacing w:val="-6"/>
          <w:w w:val="103"/>
          <w:sz w:val="24"/>
          <w:szCs w:val="24"/>
          <w:lang w:val="kk-KZ"/>
        </w:rPr>
        <w:t>;</w:t>
      </w:r>
    </w:p>
    <w:p w:rsidR="002C2A63" w:rsidRPr="007D3491" w:rsidRDefault="002C2A63" w:rsidP="002C2A63">
      <w:pPr>
        <w:jc w:val="both"/>
        <w:rPr>
          <w:sz w:val="24"/>
          <w:szCs w:val="24"/>
          <w:lang w:val="kk-KZ"/>
        </w:rPr>
      </w:pPr>
      <w:r w:rsidRPr="007D3491">
        <w:rPr>
          <w:color w:val="000000"/>
          <w:w w:val="103"/>
          <w:sz w:val="24"/>
          <w:szCs w:val="24"/>
          <w:lang w:val="kk-KZ"/>
        </w:rPr>
        <w:t xml:space="preserve">• </w:t>
      </w:r>
      <w:r w:rsidRPr="006B7D73">
        <w:rPr>
          <w:color w:val="000000"/>
          <w:w w:val="103"/>
          <w:sz w:val="24"/>
          <w:szCs w:val="24"/>
          <w:lang w:val="kk-KZ"/>
        </w:rPr>
        <w:t xml:space="preserve"> жобаның </w:t>
      </w:r>
      <w:r w:rsidRPr="007D3491">
        <w:rPr>
          <w:color w:val="000000"/>
          <w:w w:val="103"/>
          <w:sz w:val="24"/>
          <w:szCs w:val="24"/>
          <w:lang w:val="kk-KZ"/>
        </w:rPr>
        <w:t>(</w:t>
      </w:r>
      <w:r w:rsidRPr="006B7D73">
        <w:rPr>
          <w:color w:val="000000"/>
          <w:w w:val="103"/>
          <w:sz w:val="24"/>
          <w:szCs w:val="24"/>
          <w:lang w:val="kk-KZ"/>
        </w:rPr>
        <w:t>кәсіпорын</w:t>
      </w:r>
      <w:r w:rsidRPr="007D3491">
        <w:rPr>
          <w:color w:val="000000"/>
          <w:w w:val="103"/>
          <w:sz w:val="24"/>
          <w:szCs w:val="24"/>
          <w:lang w:val="kk-KZ"/>
        </w:rPr>
        <w:t xml:space="preserve">, </w:t>
      </w:r>
      <w:r w:rsidRPr="007D3491">
        <w:rPr>
          <w:color w:val="000000"/>
          <w:spacing w:val="-3"/>
          <w:w w:val="103"/>
          <w:sz w:val="24"/>
          <w:szCs w:val="24"/>
          <w:lang w:val="kk-KZ"/>
        </w:rPr>
        <w:t>компания)</w:t>
      </w:r>
      <w:r w:rsidRPr="006B7D73">
        <w:rPr>
          <w:color w:val="000000"/>
          <w:w w:val="103"/>
          <w:sz w:val="24"/>
          <w:szCs w:val="24"/>
          <w:lang w:val="kk-KZ"/>
        </w:rPr>
        <w:t xml:space="preserve"> дамуы жайлы бағыт бағдарды ұстайды</w:t>
      </w:r>
      <w:r w:rsidRPr="007D3491">
        <w:rPr>
          <w:color w:val="000000"/>
          <w:spacing w:val="-3"/>
          <w:w w:val="103"/>
          <w:sz w:val="24"/>
          <w:szCs w:val="24"/>
          <w:lang w:val="kk-KZ"/>
        </w:rPr>
        <w:t>;</w:t>
      </w:r>
      <w:r w:rsidRPr="006B7D73">
        <w:rPr>
          <w:color w:val="000000"/>
          <w:w w:val="103"/>
          <w:sz w:val="24"/>
          <w:szCs w:val="24"/>
          <w:lang w:val="kk-KZ"/>
        </w:rPr>
        <w:t xml:space="preserve"> </w:t>
      </w:r>
    </w:p>
    <w:p w:rsidR="002C2A63" w:rsidRPr="007D3491" w:rsidRDefault="002C2A63" w:rsidP="002C2A63">
      <w:pPr>
        <w:jc w:val="both"/>
        <w:rPr>
          <w:sz w:val="24"/>
          <w:szCs w:val="24"/>
          <w:lang w:val="kk-KZ"/>
        </w:rPr>
      </w:pPr>
      <w:r w:rsidRPr="007D3491">
        <w:rPr>
          <w:color w:val="000000"/>
          <w:w w:val="103"/>
          <w:sz w:val="24"/>
          <w:szCs w:val="24"/>
          <w:lang w:val="kk-KZ"/>
        </w:rPr>
        <w:t xml:space="preserve">• </w:t>
      </w:r>
      <w:r w:rsidRPr="006B7D73">
        <w:rPr>
          <w:color w:val="000000"/>
          <w:w w:val="103"/>
          <w:sz w:val="24"/>
          <w:szCs w:val="24"/>
          <w:lang w:val="kk-KZ"/>
        </w:rPr>
        <w:t xml:space="preserve"> сыртқы инвесторлардан қаржылық көмек алу үшін маңызды құрал болып табылады</w:t>
      </w:r>
      <w:r w:rsidRPr="007D3491">
        <w:rPr>
          <w:color w:val="000000"/>
          <w:spacing w:val="-5"/>
          <w:w w:val="103"/>
          <w:sz w:val="24"/>
          <w:szCs w:val="24"/>
          <w:lang w:val="kk-KZ"/>
        </w:rPr>
        <w:t>.</w:t>
      </w:r>
    </w:p>
    <w:p w:rsidR="002C2A63" w:rsidRPr="006B7D73" w:rsidRDefault="002C2A63" w:rsidP="002C2A63">
      <w:pPr>
        <w:ind w:firstLine="708"/>
        <w:jc w:val="both"/>
        <w:rPr>
          <w:color w:val="000000"/>
          <w:spacing w:val="-3"/>
          <w:w w:val="103"/>
          <w:sz w:val="24"/>
          <w:szCs w:val="24"/>
          <w:lang w:val="kk-KZ"/>
        </w:rPr>
      </w:pPr>
      <w:r w:rsidRPr="006B7D73">
        <w:rPr>
          <w:color w:val="000000"/>
          <w:spacing w:val="-3"/>
          <w:w w:val="103"/>
          <w:sz w:val="24"/>
          <w:szCs w:val="24"/>
          <w:lang w:val="kk-KZ"/>
        </w:rPr>
        <w:t>Бизнес</w:t>
      </w:r>
      <w:r w:rsidRPr="007D3491">
        <w:rPr>
          <w:color w:val="000000"/>
          <w:spacing w:val="-3"/>
          <w:w w:val="103"/>
          <w:sz w:val="24"/>
          <w:szCs w:val="24"/>
          <w:lang w:val="kk-KZ"/>
        </w:rPr>
        <w:t xml:space="preserve">- </w:t>
      </w:r>
      <w:r w:rsidRPr="006B7D73">
        <w:rPr>
          <w:color w:val="000000"/>
          <w:spacing w:val="-3"/>
          <w:w w:val="103"/>
          <w:sz w:val="24"/>
          <w:szCs w:val="24"/>
          <w:lang w:val="kk-KZ"/>
        </w:rPr>
        <w:t xml:space="preserve">жоспар ең бастысы осы жобаның үш қасысушыларына арналған: </w:t>
      </w:r>
    </w:p>
    <w:p w:rsidR="002C2A63" w:rsidRPr="006B7D73" w:rsidRDefault="002C2A63" w:rsidP="002C2A63">
      <w:pPr>
        <w:jc w:val="both"/>
        <w:rPr>
          <w:sz w:val="24"/>
          <w:szCs w:val="24"/>
        </w:rPr>
      </w:pPr>
      <w:r w:rsidRPr="006B7D73">
        <w:rPr>
          <w:color w:val="000000"/>
          <w:spacing w:val="-1"/>
          <w:w w:val="103"/>
          <w:sz w:val="24"/>
          <w:szCs w:val="24"/>
        </w:rPr>
        <w:t xml:space="preserve">• </w:t>
      </w:r>
      <w:r w:rsidRPr="006B7D73">
        <w:rPr>
          <w:i/>
          <w:iCs/>
          <w:color w:val="000000"/>
          <w:spacing w:val="-1"/>
          <w:w w:val="103"/>
          <w:sz w:val="24"/>
          <w:szCs w:val="24"/>
        </w:rPr>
        <w:t>менеджер</w:t>
      </w:r>
      <w:r w:rsidRPr="006B7D73">
        <w:rPr>
          <w:i/>
          <w:iCs/>
          <w:color w:val="000000"/>
          <w:spacing w:val="-1"/>
          <w:w w:val="103"/>
          <w:sz w:val="24"/>
          <w:szCs w:val="24"/>
          <w:lang w:val="kk-KZ"/>
        </w:rPr>
        <w:t>ге</w:t>
      </w:r>
      <w:r w:rsidRPr="006B7D73">
        <w:rPr>
          <w:i/>
          <w:iCs/>
          <w:color w:val="000000"/>
          <w:spacing w:val="-1"/>
          <w:w w:val="103"/>
          <w:sz w:val="24"/>
          <w:szCs w:val="24"/>
        </w:rPr>
        <w:t>,</w:t>
      </w:r>
      <w:r w:rsidRPr="006B7D73">
        <w:rPr>
          <w:i/>
          <w:iCs/>
          <w:color w:val="000000"/>
          <w:spacing w:val="-1"/>
          <w:w w:val="103"/>
          <w:sz w:val="24"/>
          <w:szCs w:val="24"/>
          <w:lang w:val="kk-KZ"/>
        </w:rPr>
        <w:t xml:space="preserve"> </w:t>
      </w:r>
      <w:r w:rsidRPr="006B7D73">
        <w:rPr>
          <w:color w:val="000000"/>
          <w:spacing w:val="-1"/>
          <w:w w:val="103"/>
          <w:sz w:val="24"/>
          <w:szCs w:val="24"/>
          <w:lang w:val="kk-KZ"/>
        </w:rPr>
        <w:t xml:space="preserve">бизнес жоспарды құрушылар болып табылады </w:t>
      </w:r>
      <w:proofErr w:type="spellStart"/>
      <w:r w:rsidRPr="006B7D73">
        <w:rPr>
          <w:color w:val="000000"/>
          <w:spacing w:val="-1"/>
          <w:w w:val="103"/>
          <w:sz w:val="24"/>
          <w:szCs w:val="24"/>
        </w:rPr>
        <w:t>вляющихся</w:t>
      </w:r>
      <w:proofErr w:type="spellEnd"/>
      <w:r w:rsidRPr="006B7D73">
        <w:rPr>
          <w:color w:val="000000"/>
          <w:spacing w:val="-1"/>
          <w:w w:val="103"/>
          <w:sz w:val="24"/>
          <w:szCs w:val="24"/>
        </w:rPr>
        <w:t xml:space="preserve"> создателями бизнес-плана, разработка ко</w:t>
      </w:r>
      <w:r w:rsidRPr="006B7D73">
        <w:rPr>
          <w:color w:val="000000"/>
          <w:spacing w:val="-1"/>
          <w:w w:val="103"/>
          <w:sz w:val="24"/>
          <w:szCs w:val="24"/>
        </w:rPr>
        <w:softHyphen/>
      </w:r>
      <w:r w:rsidRPr="006B7D73">
        <w:rPr>
          <w:color w:val="000000"/>
          <w:spacing w:val="-4"/>
          <w:w w:val="103"/>
          <w:sz w:val="24"/>
          <w:szCs w:val="24"/>
        </w:rPr>
        <w:t xml:space="preserve">торого помимо вышеуказанных результатов позволяет получить очевидные </w:t>
      </w:r>
      <w:r w:rsidRPr="006B7D73">
        <w:rPr>
          <w:color w:val="000000"/>
          <w:spacing w:val="-3"/>
          <w:w w:val="103"/>
          <w:sz w:val="24"/>
          <w:szCs w:val="24"/>
        </w:rPr>
        <w:t>преимущества от самого процесса планирования;</w:t>
      </w:r>
    </w:p>
    <w:p w:rsidR="002C2A63" w:rsidRPr="006B7D73" w:rsidRDefault="002C2A63" w:rsidP="002C2A63">
      <w:pPr>
        <w:jc w:val="both"/>
        <w:rPr>
          <w:sz w:val="24"/>
          <w:szCs w:val="24"/>
        </w:rPr>
      </w:pPr>
      <w:r w:rsidRPr="006B7D73">
        <w:rPr>
          <w:color w:val="000000"/>
          <w:spacing w:val="-3"/>
          <w:w w:val="103"/>
          <w:sz w:val="24"/>
          <w:szCs w:val="24"/>
        </w:rPr>
        <w:t xml:space="preserve">• </w:t>
      </w:r>
      <w:r w:rsidRPr="006B7D73">
        <w:rPr>
          <w:i/>
          <w:iCs/>
          <w:color w:val="000000"/>
          <w:spacing w:val="-3"/>
          <w:w w:val="103"/>
          <w:sz w:val="24"/>
          <w:szCs w:val="24"/>
          <w:lang w:val="kk-KZ"/>
        </w:rPr>
        <w:t>жеке адамдар</w:t>
      </w:r>
      <w:proofErr w:type="gramStart"/>
      <w:r w:rsidRPr="006B7D73">
        <w:rPr>
          <w:i/>
          <w:iCs/>
          <w:color w:val="000000"/>
          <w:spacing w:val="-3"/>
          <w:w w:val="103"/>
          <w:sz w:val="24"/>
          <w:szCs w:val="24"/>
        </w:rPr>
        <w:t>,</w:t>
      </w:r>
      <w:r w:rsidRPr="006B7D73">
        <w:rPr>
          <w:iCs/>
          <w:color w:val="000000"/>
          <w:spacing w:val="-3"/>
          <w:w w:val="103"/>
          <w:sz w:val="24"/>
          <w:szCs w:val="24"/>
          <w:lang w:val="kk-KZ"/>
        </w:rPr>
        <w:t>ф</w:t>
      </w:r>
      <w:proofErr w:type="gramEnd"/>
      <w:r w:rsidRPr="006B7D73">
        <w:rPr>
          <w:iCs/>
          <w:color w:val="000000"/>
          <w:spacing w:val="-3"/>
          <w:w w:val="103"/>
          <w:sz w:val="24"/>
          <w:szCs w:val="24"/>
          <w:lang w:val="kk-KZ"/>
        </w:rPr>
        <w:t xml:space="preserve">ирмасын дамыту үшін бизнес жоспарды құрады </w:t>
      </w:r>
      <w:r w:rsidRPr="006B7D73">
        <w:rPr>
          <w:i/>
          <w:iCs/>
          <w:color w:val="000000"/>
          <w:spacing w:val="-3"/>
          <w:w w:val="103"/>
          <w:sz w:val="24"/>
          <w:szCs w:val="24"/>
        </w:rPr>
        <w:t xml:space="preserve"> </w:t>
      </w:r>
      <w:r w:rsidRPr="006B7D73">
        <w:rPr>
          <w:color w:val="000000"/>
          <w:spacing w:val="-1"/>
          <w:w w:val="103"/>
          <w:sz w:val="24"/>
          <w:szCs w:val="24"/>
        </w:rPr>
        <w:t>;</w:t>
      </w:r>
    </w:p>
    <w:p w:rsidR="002C2A63" w:rsidRPr="006B7D73" w:rsidRDefault="002C2A63" w:rsidP="002C2A63">
      <w:pPr>
        <w:jc w:val="both"/>
        <w:rPr>
          <w:sz w:val="24"/>
          <w:szCs w:val="24"/>
        </w:rPr>
      </w:pPr>
      <w:r w:rsidRPr="006B7D73">
        <w:rPr>
          <w:color w:val="000000"/>
          <w:w w:val="103"/>
          <w:sz w:val="24"/>
          <w:szCs w:val="24"/>
        </w:rPr>
        <w:t>•</w:t>
      </w:r>
      <w:r w:rsidRPr="006B7D73">
        <w:rPr>
          <w:i/>
          <w:iCs/>
          <w:color w:val="000000"/>
          <w:w w:val="103"/>
          <w:sz w:val="24"/>
          <w:szCs w:val="24"/>
          <w:lang w:val="kk-KZ"/>
        </w:rPr>
        <w:t>несие берушілер</w:t>
      </w:r>
      <w:proofErr w:type="gramStart"/>
      <w:r w:rsidRPr="006B7D73">
        <w:rPr>
          <w:i/>
          <w:iCs/>
          <w:color w:val="000000"/>
          <w:w w:val="103"/>
          <w:sz w:val="24"/>
          <w:szCs w:val="24"/>
          <w:lang w:val="kk-KZ"/>
        </w:rPr>
        <w:t xml:space="preserve"> </w:t>
      </w:r>
      <w:r w:rsidRPr="006B7D73">
        <w:rPr>
          <w:i/>
          <w:iCs/>
          <w:color w:val="000000"/>
          <w:w w:val="103"/>
          <w:sz w:val="24"/>
          <w:szCs w:val="24"/>
        </w:rPr>
        <w:t>,</w:t>
      </w:r>
      <w:proofErr w:type="gramEnd"/>
      <w:r w:rsidRPr="006B7D73">
        <w:rPr>
          <w:i/>
          <w:iCs/>
          <w:color w:val="000000"/>
          <w:w w:val="103"/>
          <w:sz w:val="24"/>
          <w:szCs w:val="24"/>
        </w:rPr>
        <w:t xml:space="preserve"> </w:t>
      </w:r>
      <w:r w:rsidRPr="006B7D73">
        <w:rPr>
          <w:color w:val="000000"/>
          <w:w w:val="103"/>
          <w:sz w:val="24"/>
          <w:szCs w:val="24"/>
          <w:lang w:val="kk-KZ"/>
        </w:rPr>
        <w:t>әдетте банктер, жобаның тиімділігін растайтын міндетті құжат болып табылады</w:t>
      </w:r>
      <w:r w:rsidRPr="006B7D73">
        <w:rPr>
          <w:color w:val="000000"/>
          <w:spacing w:val="-4"/>
          <w:w w:val="103"/>
          <w:sz w:val="24"/>
          <w:szCs w:val="24"/>
        </w:rPr>
        <w:t>.</w:t>
      </w:r>
    </w:p>
    <w:p w:rsidR="002C2A63" w:rsidRPr="007D3491" w:rsidRDefault="002C2A63" w:rsidP="002C2A63">
      <w:pPr>
        <w:ind w:firstLine="708"/>
        <w:jc w:val="both"/>
        <w:rPr>
          <w:sz w:val="24"/>
          <w:szCs w:val="24"/>
          <w:lang w:val="kk-KZ"/>
        </w:rPr>
      </w:pPr>
      <w:r w:rsidRPr="006B7D73">
        <w:rPr>
          <w:iCs/>
          <w:color w:val="000000"/>
          <w:w w:val="103"/>
          <w:sz w:val="24"/>
          <w:szCs w:val="24"/>
          <w:lang w:val="kk-KZ"/>
        </w:rPr>
        <w:t>Бизнес жоспардың құрылымы мен оның детализациялау деңгейі оның болашақта құрылатын жобаның көлемі мен жұмыс істеу аясына  байланысты</w:t>
      </w:r>
      <w:r w:rsidRPr="007D3491">
        <w:rPr>
          <w:color w:val="000000"/>
          <w:spacing w:val="-1"/>
          <w:w w:val="103"/>
          <w:sz w:val="24"/>
          <w:szCs w:val="24"/>
          <w:lang w:val="kk-KZ"/>
        </w:rPr>
        <w:t>.</w:t>
      </w:r>
    </w:p>
    <w:p w:rsidR="002C2A63" w:rsidRPr="006B7D73" w:rsidRDefault="002C2A63" w:rsidP="002C2A63">
      <w:pPr>
        <w:jc w:val="both"/>
        <w:rPr>
          <w:sz w:val="24"/>
          <w:szCs w:val="24"/>
          <w:lang w:val="kk-KZ"/>
        </w:rPr>
      </w:pPr>
      <w:r w:rsidRPr="006B7D73">
        <w:rPr>
          <w:color w:val="000000"/>
          <w:spacing w:val="-3"/>
          <w:w w:val="103"/>
          <w:sz w:val="24"/>
          <w:szCs w:val="24"/>
          <w:lang w:val="kk-KZ"/>
        </w:rPr>
        <w:t>Бизнес жоспардың құрамы мен детализациясы кәсіпорынның құрылымына байланысты</w:t>
      </w:r>
      <w:r w:rsidRPr="002C2A63">
        <w:rPr>
          <w:color w:val="000000"/>
          <w:spacing w:val="-3"/>
          <w:w w:val="103"/>
          <w:sz w:val="24"/>
          <w:szCs w:val="24"/>
          <w:lang w:val="kk-KZ"/>
        </w:rPr>
        <w:t xml:space="preserve">- </w:t>
      </w:r>
      <w:r w:rsidRPr="006B7D73">
        <w:rPr>
          <w:color w:val="000000"/>
          <w:spacing w:val="-3"/>
          <w:w w:val="103"/>
          <w:sz w:val="24"/>
          <w:szCs w:val="24"/>
          <w:lang w:val="kk-KZ"/>
        </w:rPr>
        <w:t xml:space="preserve">қызмет көрсету құрылымы және өндірістік құрылым  </w:t>
      </w:r>
      <w:r w:rsidRPr="002C2A63">
        <w:rPr>
          <w:color w:val="000000"/>
          <w:w w:val="103"/>
          <w:sz w:val="24"/>
          <w:szCs w:val="24"/>
          <w:lang w:val="kk-KZ"/>
        </w:rPr>
        <w:t xml:space="preserve">. </w:t>
      </w:r>
      <w:r w:rsidRPr="006B7D73">
        <w:rPr>
          <w:color w:val="000000"/>
          <w:w w:val="103"/>
          <w:sz w:val="24"/>
          <w:szCs w:val="24"/>
          <w:lang w:val="kk-KZ"/>
        </w:rPr>
        <w:t xml:space="preserve"> Өндірістік құрылым болса оның құрамы мен детализациясына тауар түрі әсер етеді яғни ол тұтынушыларға немесе өңдеушілерге арналады.</w:t>
      </w:r>
    </w:p>
    <w:p w:rsidR="002C2A63" w:rsidRPr="006B7D73" w:rsidRDefault="002C2A63" w:rsidP="002C2A63">
      <w:pPr>
        <w:ind w:firstLine="708"/>
        <w:jc w:val="both"/>
        <w:rPr>
          <w:color w:val="000000"/>
          <w:w w:val="103"/>
          <w:sz w:val="24"/>
          <w:szCs w:val="24"/>
          <w:lang w:val="kk-KZ"/>
        </w:rPr>
      </w:pPr>
      <w:r w:rsidRPr="006B7D73">
        <w:rPr>
          <w:color w:val="000000"/>
          <w:w w:val="103"/>
          <w:sz w:val="24"/>
          <w:szCs w:val="24"/>
          <w:lang w:val="kk-KZ"/>
        </w:rPr>
        <w:t>Бизнес жоспардың құрамы сату нарығына, бәсекелестер мен кәсіпорынның өсу қарқынына байланысты.</w:t>
      </w:r>
    </w:p>
    <w:p w:rsidR="002C2A63" w:rsidRPr="006B7D73" w:rsidRDefault="002C2A63" w:rsidP="002C2A63">
      <w:pPr>
        <w:ind w:firstLine="708"/>
        <w:rPr>
          <w:b/>
          <w:color w:val="000000"/>
          <w:w w:val="103"/>
          <w:sz w:val="24"/>
          <w:szCs w:val="24"/>
          <w:lang w:val="kk-KZ"/>
        </w:rPr>
      </w:pPr>
      <w:r w:rsidRPr="006B7D73">
        <w:rPr>
          <w:b/>
          <w:color w:val="000000"/>
          <w:w w:val="103"/>
          <w:sz w:val="24"/>
          <w:szCs w:val="24"/>
          <w:lang w:val="kk-KZ"/>
        </w:rPr>
        <w:t>Студентке бизнес жоспарды жасауға  өздігінен меңгеруге  арналған теориялық сұрақтар:</w:t>
      </w:r>
    </w:p>
    <w:p w:rsidR="002C2A63" w:rsidRPr="006B7D73" w:rsidRDefault="002C2A63" w:rsidP="002C2A63">
      <w:pPr>
        <w:rPr>
          <w:color w:val="000000"/>
          <w:w w:val="103"/>
          <w:sz w:val="24"/>
          <w:szCs w:val="24"/>
          <w:lang w:val="kk-KZ"/>
        </w:rPr>
      </w:pPr>
    </w:p>
    <w:p w:rsidR="002C2A63" w:rsidRPr="006B7D73" w:rsidRDefault="002C2A63" w:rsidP="002C2A63">
      <w:pPr>
        <w:rPr>
          <w:i/>
          <w:color w:val="000000"/>
          <w:w w:val="103"/>
          <w:sz w:val="24"/>
          <w:szCs w:val="24"/>
          <w:lang w:val="kk-KZ"/>
        </w:rPr>
      </w:pPr>
      <w:r w:rsidRPr="006B7D73">
        <w:rPr>
          <w:color w:val="000000"/>
          <w:w w:val="103"/>
          <w:sz w:val="24"/>
          <w:szCs w:val="24"/>
          <w:lang w:val="kk-KZ"/>
        </w:rPr>
        <w:t xml:space="preserve">1 </w:t>
      </w:r>
      <w:r w:rsidRPr="006B7D73">
        <w:rPr>
          <w:i/>
          <w:color w:val="000000"/>
          <w:w w:val="103"/>
          <w:sz w:val="24"/>
          <w:szCs w:val="24"/>
          <w:lang w:val="kk-KZ"/>
        </w:rPr>
        <w:t xml:space="preserve">Бизнес жоспарлаудың мәні мен мақсаты </w:t>
      </w:r>
    </w:p>
    <w:p w:rsidR="002C2A63" w:rsidRPr="006B7D73" w:rsidRDefault="002C2A63" w:rsidP="002C2A63">
      <w:pPr>
        <w:rPr>
          <w:i/>
          <w:color w:val="000000"/>
          <w:w w:val="103"/>
          <w:sz w:val="24"/>
          <w:szCs w:val="24"/>
          <w:lang w:val="kk-KZ"/>
        </w:rPr>
      </w:pPr>
      <w:r w:rsidRPr="006B7D73">
        <w:rPr>
          <w:i/>
          <w:color w:val="000000"/>
          <w:w w:val="103"/>
          <w:sz w:val="24"/>
          <w:szCs w:val="24"/>
          <w:lang w:val="kk-KZ"/>
        </w:rPr>
        <w:t>2. Бағыттарды талдау:</w:t>
      </w:r>
    </w:p>
    <w:p w:rsidR="002C2A63" w:rsidRPr="006B7D73" w:rsidRDefault="002C2A63" w:rsidP="002C2A63">
      <w:pPr>
        <w:rPr>
          <w:color w:val="000000"/>
          <w:w w:val="103"/>
          <w:sz w:val="24"/>
          <w:szCs w:val="24"/>
          <w:lang w:val="kk-KZ"/>
        </w:rPr>
      </w:pPr>
      <w:r w:rsidRPr="006B7D73">
        <w:rPr>
          <w:color w:val="000000"/>
          <w:w w:val="103"/>
          <w:sz w:val="24"/>
          <w:szCs w:val="24"/>
          <w:lang w:val="kk-KZ"/>
        </w:rPr>
        <w:t>Бағыттардың қазіргі кездегі жағдайы мен даму қарқыны;</w:t>
      </w:r>
    </w:p>
    <w:p w:rsidR="002C2A63" w:rsidRPr="006B7D73" w:rsidRDefault="002C2A63" w:rsidP="002C2A63">
      <w:pPr>
        <w:rPr>
          <w:color w:val="000000"/>
          <w:w w:val="103"/>
          <w:sz w:val="24"/>
          <w:szCs w:val="24"/>
          <w:lang w:val="kk-KZ"/>
        </w:rPr>
      </w:pPr>
      <w:r w:rsidRPr="006B7D73">
        <w:rPr>
          <w:color w:val="000000"/>
          <w:w w:val="103"/>
          <w:sz w:val="24"/>
          <w:szCs w:val="24"/>
          <w:lang w:val="kk-KZ"/>
        </w:rPr>
        <w:t>Жоба қызметінің бағыты мен тапсырмалары;</w:t>
      </w:r>
    </w:p>
    <w:p w:rsidR="002C2A63" w:rsidRPr="006B7D73" w:rsidRDefault="002C2A63" w:rsidP="002C2A63">
      <w:pPr>
        <w:rPr>
          <w:color w:val="000000"/>
          <w:w w:val="103"/>
          <w:sz w:val="24"/>
          <w:szCs w:val="24"/>
          <w:lang w:val="kk-KZ"/>
        </w:rPr>
      </w:pPr>
      <w:r w:rsidRPr="006B7D73">
        <w:rPr>
          <w:color w:val="000000"/>
          <w:w w:val="103"/>
          <w:sz w:val="24"/>
          <w:szCs w:val="24"/>
          <w:lang w:val="kk-KZ"/>
        </w:rPr>
        <w:t>Нарықты талдау;</w:t>
      </w:r>
    </w:p>
    <w:p w:rsidR="002C2A63" w:rsidRPr="006B7D73" w:rsidRDefault="002C2A63" w:rsidP="002C2A63">
      <w:pPr>
        <w:rPr>
          <w:color w:val="000000"/>
          <w:w w:val="103"/>
          <w:sz w:val="24"/>
          <w:szCs w:val="24"/>
          <w:lang w:val="kk-KZ"/>
        </w:rPr>
      </w:pPr>
      <w:r w:rsidRPr="006B7D73">
        <w:rPr>
          <w:sz w:val="24"/>
          <w:szCs w:val="24"/>
          <w:lang w:val="kk-KZ"/>
        </w:rPr>
        <w:t>SWOT-талдау;</w:t>
      </w:r>
    </w:p>
    <w:p w:rsidR="002C2A63" w:rsidRPr="006B7D73" w:rsidRDefault="002C2A63" w:rsidP="002C2A63">
      <w:pPr>
        <w:rPr>
          <w:color w:val="000000"/>
          <w:w w:val="103"/>
          <w:sz w:val="24"/>
          <w:szCs w:val="24"/>
          <w:lang w:val="kk-KZ"/>
        </w:rPr>
      </w:pPr>
      <w:r w:rsidRPr="006B7D73">
        <w:rPr>
          <w:color w:val="000000"/>
          <w:w w:val="103"/>
          <w:sz w:val="24"/>
          <w:szCs w:val="24"/>
          <w:lang w:val="kk-KZ"/>
        </w:rPr>
        <w:t>Нарық көлемі және өсуі;</w:t>
      </w:r>
    </w:p>
    <w:p w:rsidR="002C2A63" w:rsidRPr="006B7D73" w:rsidRDefault="002C2A63" w:rsidP="002C2A63">
      <w:pPr>
        <w:rPr>
          <w:color w:val="000000"/>
          <w:w w:val="103"/>
          <w:sz w:val="24"/>
          <w:szCs w:val="24"/>
          <w:lang w:val="kk-KZ"/>
        </w:rPr>
      </w:pPr>
      <w:r w:rsidRPr="006B7D73">
        <w:rPr>
          <w:color w:val="000000"/>
          <w:w w:val="103"/>
          <w:sz w:val="24"/>
          <w:szCs w:val="24"/>
          <w:lang w:val="kk-KZ"/>
        </w:rPr>
        <w:t>Нарықтағы бағалық бөлігі.</w:t>
      </w:r>
    </w:p>
    <w:p w:rsidR="002C2A63" w:rsidRPr="006B7D73" w:rsidRDefault="002C2A63" w:rsidP="002C2A63">
      <w:pPr>
        <w:rPr>
          <w:color w:val="000000"/>
          <w:w w:val="103"/>
          <w:sz w:val="24"/>
          <w:szCs w:val="24"/>
          <w:lang w:val="kk-KZ"/>
        </w:rPr>
      </w:pPr>
      <w:r w:rsidRPr="006B7D73">
        <w:rPr>
          <w:color w:val="000000"/>
          <w:w w:val="103"/>
          <w:sz w:val="24"/>
          <w:szCs w:val="24"/>
          <w:lang w:val="kk-KZ"/>
        </w:rPr>
        <w:t>Маркетинг жоспары.</w:t>
      </w:r>
    </w:p>
    <w:p w:rsidR="002C2A63" w:rsidRPr="006B7D73" w:rsidRDefault="002C2A63" w:rsidP="002C2A63">
      <w:pPr>
        <w:rPr>
          <w:i/>
          <w:color w:val="000000"/>
          <w:w w:val="103"/>
          <w:sz w:val="24"/>
          <w:szCs w:val="24"/>
          <w:lang w:val="kk-KZ"/>
        </w:rPr>
      </w:pPr>
      <w:r w:rsidRPr="006B7D73">
        <w:rPr>
          <w:color w:val="000000"/>
          <w:w w:val="103"/>
          <w:sz w:val="24"/>
          <w:szCs w:val="24"/>
          <w:lang w:val="kk-KZ"/>
        </w:rPr>
        <w:t xml:space="preserve">3. </w:t>
      </w:r>
      <w:r w:rsidRPr="006B7D73">
        <w:rPr>
          <w:i/>
          <w:color w:val="000000"/>
          <w:w w:val="103"/>
          <w:sz w:val="24"/>
          <w:szCs w:val="24"/>
          <w:lang w:val="kk-KZ"/>
        </w:rPr>
        <w:t>Өндірістік жоспар:</w:t>
      </w:r>
    </w:p>
    <w:p w:rsidR="002C2A63" w:rsidRPr="006B7D73" w:rsidRDefault="002C2A63" w:rsidP="002C2A63">
      <w:pPr>
        <w:rPr>
          <w:color w:val="000000"/>
          <w:w w:val="103"/>
          <w:sz w:val="24"/>
          <w:szCs w:val="24"/>
          <w:lang w:val="kk-KZ"/>
        </w:rPr>
      </w:pPr>
      <w:r w:rsidRPr="006B7D73">
        <w:rPr>
          <w:color w:val="000000"/>
          <w:w w:val="103"/>
          <w:sz w:val="24"/>
          <w:szCs w:val="24"/>
          <w:lang w:val="kk-KZ"/>
        </w:rPr>
        <w:t>Өндірістік үрдіс;</w:t>
      </w:r>
    </w:p>
    <w:p w:rsidR="002C2A63" w:rsidRPr="006B7D73" w:rsidRDefault="002C2A63" w:rsidP="002C2A63">
      <w:pPr>
        <w:rPr>
          <w:color w:val="000000"/>
          <w:w w:val="103"/>
          <w:sz w:val="24"/>
          <w:szCs w:val="24"/>
          <w:lang w:val="kk-KZ"/>
        </w:rPr>
      </w:pPr>
      <w:r w:rsidRPr="006B7D73">
        <w:rPr>
          <w:color w:val="000000"/>
          <w:w w:val="103"/>
          <w:sz w:val="24"/>
          <w:szCs w:val="24"/>
          <w:lang w:val="kk-KZ"/>
        </w:rPr>
        <w:t>Өндіріс орны;</w:t>
      </w:r>
    </w:p>
    <w:p w:rsidR="002C2A63" w:rsidRPr="007D3491" w:rsidRDefault="002C2A63" w:rsidP="002C2A63">
      <w:pPr>
        <w:rPr>
          <w:color w:val="000000"/>
          <w:w w:val="103"/>
          <w:sz w:val="24"/>
          <w:szCs w:val="24"/>
          <w:lang w:val="kk-KZ"/>
        </w:rPr>
      </w:pPr>
      <w:r w:rsidRPr="006B7D73">
        <w:rPr>
          <w:color w:val="000000"/>
          <w:w w:val="103"/>
          <w:sz w:val="24"/>
          <w:szCs w:val="24"/>
          <w:lang w:val="kk-KZ"/>
        </w:rPr>
        <w:t>Құрал жабдықтар</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Шикізат, материал, құрал жабдықтар мен еңбек кадрларымен жабдықтаушылар</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мердігерлер</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7D3491">
        <w:rPr>
          <w:color w:val="000000"/>
          <w:w w:val="103"/>
          <w:sz w:val="24"/>
          <w:szCs w:val="24"/>
          <w:lang w:val="kk-KZ"/>
        </w:rPr>
        <w:t xml:space="preserve">4. </w:t>
      </w:r>
      <w:r w:rsidRPr="006B7D73">
        <w:rPr>
          <w:i/>
          <w:color w:val="000000"/>
          <w:w w:val="103"/>
          <w:sz w:val="24"/>
          <w:szCs w:val="24"/>
          <w:lang w:val="kk-KZ"/>
        </w:rPr>
        <w:t>Ұйымдық жоспар және персоналдарды басқару</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Меншік формасының түрі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Кәсіпорынның ұйымдастырушылық құрылымы</w:t>
      </w:r>
      <w:r w:rsidRPr="007D3491">
        <w:rPr>
          <w:color w:val="000000"/>
          <w:w w:val="103"/>
          <w:sz w:val="24"/>
          <w:szCs w:val="24"/>
          <w:lang w:val="kk-KZ"/>
        </w:rPr>
        <w:t>.</w:t>
      </w:r>
    </w:p>
    <w:p w:rsidR="002C2A63" w:rsidRPr="007D3491" w:rsidRDefault="002C2A63" w:rsidP="002C2A63">
      <w:pPr>
        <w:rPr>
          <w:i/>
          <w:color w:val="000000"/>
          <w:w w:val="103"/>
          <w:sz w:val="24"/>
          <w:szCs w:val="24"/>
          <w:lang w:val="kk-KZ"/>
        </w:rPr>
      </w:pPr>
      <w:r w:rsidRPr="007D3491">
        <w:rPr>
          <w:color w:val="000000"/>
          <w:w w:val="103"/>
          <w:sz w:val="24"/>
          <w:szCs w:val="24"/>
          <w:lang w:val="kk-KZ"/>
        </w:rPr>
        <w:t xml:space="preserve">5. </w:t>
      </w:r>
      <w:r w:rsidRPr="006B7D73">
        <w:rPr>
          <w:color w:val="000000"/>
          <w:w w:val="103"/>
          <w:sz w:val="24"/>
          <w:szCs w:val="24"/>
          <w:lang w:val="kk-KZ"/>
        </w:rPr>
        <w:t xml:space="preserve">Өнімнің өзіндік құнын жоспарлау, бағаны және кәсіпорынның таза табысын анықтау </w:t>
      </w:r>
    </w:p>
    <w:p w:rsidR="002C2A63" w:rsidRPr="007D3491" w:rsidRDefault="002C2A63" w:rsidP="002C2A63">
      <w:pPr>
        <w:rPr>
          <w:color w:val="000000"/>
          <w:w w:val="103"/>
          <w:sz w:val="24"/>
          <w:szCs w:val="24"/>
          <w:lang w:val="kk-KZ"/>
        </w:rPr>
      </w:pPr>
      <w:r w:rsidRPr="006B7D73">
        <w:rPr>
          <w:color w:val="000000"/>
          <w:w w:val="103"/>
          <w:sz w:val="24"/>
          <w:szCs w:val="24"/>
          <w:lang w:val="kk-KZ"/>
        </w:rPr>
        <w:t>Өнімнің өзінідік құн ұғымы есептеу әдісі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lastRenderedPageBreak/>
        <w:t>Кәсіпорында баға белгілеу</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Кәсіпкерлік табыс</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Пайда есебі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Ақша қаражатының қозғалыс есебі</w:t>
      </w:r>
      <w:r w:rsidRPr="007D3491">
        <w:rPr>
          <w:color w:val="000000"/>
          <w:w w:val="103"/>
          <w:sz w:val="24"/>
          <w:szCs w:val="24"/>
          <w:lang w:val="kk-KZ"/>
        </w:rPr>
        <w:t>;</w:t>
      </w:r>
    </w:p>
    <w:p w:rsidR="002C2A63" w:rsidRPr="007D3491" w:rsidRDefault="002C2A63" w:rsidP="002C2A63">
      <w:pPr>
        <w:rPr>
          <w:color w:val="000000"/>
          <w:w w:val="103"/>
          <w:sz w:val="24"/>
          <w:szCs w:val="24"/>
          <w:lang w:val="kk-KZ"/>
        </w:rPr>
      </w:pPr>
      <w:r w:rsidRPr="006B7D73">
        <w:rPr>
          <w:color w:val="000000"/>
          <w:w w:val="103"/>
          <w:sz w:val="24"/>
          <w:szCs w:val="24"/>
          <w:lang w:val="kk-KZ"/>
        </w:rPr>
        <w:t>Баланстық жоспар</w:t>
      </w:r>
      <w:r w:rsidRPr="007D3491">
        <w:rPr>
          <w:color w:val="000000"/>
          <w:w w:val="103"/>
          <w:sz w:val="24"/>
          <w:szCs w:val="24"/>
          <w:lang w:val="kk-KZ"/>
        </w:rPr>
        <w:t>;</w:t>
      </w:r>
    </w:p>
    <w:p w:rsidR="002C2A63" w:rsidRPr="006B7D73" w:rsidRDefault="002C2A63" w:rsidP="002C2A63">
      <w:pPr>
        <w:rPr>
          <w:color w:val="000000"/>
          <w:w w:val="103"/>
          <w:sz w:val="24"/>
          <w:szCs w:val="24"/>
          <w:lang w:val="kk-KZ"/>
        </w:rPr>
      </w:pPr>
      <w:r w:rsidRPr="006B7D73">
        <w:rPr>
          <w:color w:val="000000"/>
          <w:w w:val="103"/>
          <w:sz w:val="24"/>
          <w:szCs w:val="24"/>
          <w:lang w:val="kk-KZ"/>
        </w:rPr>
        <w:t>Залалсыздық нүктесі</w:t>
      </w:r>
    </w:p>
    <w:p w:rsidR="002C2A63" w:rsidRPr="007D3491" w:rsidRDefault="002C2A63" w:rsidP="002C2A63">
      <w:pPr>
        <w:rPr>
          <w:color w:val="000000"/>
          <w:w w:val="103"/>
          <w:sz w:val="28"/>
          <w:szCs w:val="28"/>
          <w:lang w:val="kk-KZ"/>
        </w:rPr>
      </w:pPr>
    </w:p>
    <w:p w:rsidR="002C2A63" w:rsidRPr="007D3491" w:rsidRDefault="002C2A63" w:rsidP="002C2A63">
      <w:pPr>
        <w:rPr>
          <w:lang w:val="kk-KZ"/>
        </w:rPr>
        <w:sectPr w:rsidR="002C2A63" w:rsidRPr="007D3491">
          <w:headerReference w:type="default" r:id="rId6"/>
          <w:pgSz w:w="11907" w:h="16840" w:code="9"/>
          <w:pgMar w:top="1134" w:right="794" w:bottom="1134" w:left="1701" w:header="720" w:footer="720" w:gutter="0"/>
          <w:cols w:space="720"/>
        </w:sectPr>
      </w:pPr>
    </w:p>
    <w:p w:rsidR="002C2A63" w:rsidRPr="007D3491" w:rsidRDefault="002C2A63" w:rsidP="002C2A63">
      <w:pPr>
        <w:pStyle w:val="times14"/>
        <w:jc w:val="center"/>
        <w:rPr>
          <w:lang w:val="kk-KZ"/>
        </w:rPr>
      </w:pPr>
      <w:r>
        <w:rPr>
          <w:szCs w:val="28"/>
          <w:lang w:val="kk-KZ"/>
        </w:rPr>
        <w:lastRenderedPageBreak/>
        <w:t>ҚОЛДАНЫЛАТЫН ӘДЕБИЕТТЕР ТІЗІМІ</w:t>
      </w:r>
    </w:p>
    <w:p w:rsidR="002C2A63" w:rsidRPr="007D3491" w:rsidRDefault="002C2A63" w:rsidP="002C2A63">
      <w:pPr>
        <w:ind w:firstLine="567"/>
        <w:jc w:val="both"/>
        <w:rPr>
          <w:color w:val="000000"/>
          <w:w w:val="103"/>
          <w:sz w:val="28"/>
          <w:szCs w:val="28"/>
          <w:lang w:val="kk-KZ"/>
        </w:rPr>
      </w:pP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Предпринимательство: учебник</w:t>
      </w:r>
      <w:proofErr w:type="gramStart"/>
      <w:r w:rsidRPr="00BC741E">
        <w:rPr>
          <w:snapToGrid w:val="0"/>
          <w:sz w:val="28"/>
          <w:szCs w:val="28"/>
        </w:rPr>
        <w:t>/ П</w:t>
      </w:r>
      <w:proofErr w:type="gramEnd"/>
      <w:r w:rsidRPr="00BC741E">
        <w:rPr>
          <w:snapToGrid w:val="0"/>
          <w:sz w:val="28"/>
          <w:szCs w:val="28"/>
        </w:rPr>
        <w:t xml:space="preserve">од ред. </w:t>
      </w:r>
      <w:proofErr w:type="spellStart"/>
      <w:r w:rsidRPr="00BC741E">
        <w:rPr>
          <w:snapToGrid w:val="0"/>
          <w:sz w:val="28"/>
          <w:szCs w:val="28"/>
        </w:rPr>
        <w:t>М.Г.Лапусты</w:t>
      </w:r>
      <w:proofErr w:type="spellEnd"/>
      <w:r w:rsidRPr="00BC741E">
        <w:rPr>
          <w:snapToGrid w:val="0"/>
          <w:sz w:val="28"/>
          <w:szCs w:val="28"/>
        </w:rPr>
        <w:t xml:space="preserve"> - М.: ИНФРА-М – 2011. -448с.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Бусыгин А.В. Предпринимательство. Основной курс: учебник для ВУЗов - М.: ИНФРА-М, 2008. – 608с.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Организация предпринимательской деятельности: Учебное пособие</w:t>
      </w:r>
      <w:proofErr w:type="gramStart"/>
      <w:r w:rsidRPr="00BC741E">
        <w:rPr>
          <w:snapToGrid w:val="0"/>
          <w:sz w:val="28"/>
          <w:szCs w:val="28"/>
        </w:rPr>
        <w:t xml:space="preserve"> /  П</w:t>
      </w:r>
      <w:proofErr w:type="gramEnd"/>
      <w:r w:rsidRPr="00BC741E">
        <w:rPr>
          <w:snapToGrid w:val="0"/>
          <w:sz w:val="28"/>
          <w:szCs w:val="28"/>
        </w:rPr>
        <w:t xml:space="preserve">од ред. А.С. </w:t>
      </w:r>
      <w:proofErr w:type="spellStart"/>
      <w:r w:rsidRPr="00BC741E">
        <w:rPr>
          <w:snapToGrid w:val="0"/>
          <w:sz w:val="28"/>
          <w:szCs w:val="28"/>
        </w:rPr>
        <w:t>Пелиха</w:t>
      </w:r>
      <w:proofErr w:type="spellEnd"/>
      <w:r w:rsidRPr="00BC741E">
        <w:rPr>
          <w:snapToGrid w:val="0"/>
          <w:sz w:val="28"/>
          <w:szCs w:val="28"/>
        </w:rPr>
        <w:t>. - Ростов н</w:t>
      </w:r>
      <w:proofErr w:type="gramStart"/>
      <w:r w:rsidRPr="00BC741E">
        <w:rPr>
          <w:snapToGrid w:val="0"/>
          <w:sz w:val="28"/>
          <w:szCs w:val="28"/>
        </w:rPr>
        <w:t>/Д</w:t>
      </w:r>
      <w:proofErr w:type="gramEnd"/>
      <w:r w:rsidRPr="00BC741E">
        <w:rPr>
          <w:snapToGrid w:val="0"/>
          <w:sz w:val="28"/>
          <w:szCs w:val="28"/>
        </w:rPr>
        <w:t>: Издательский центр «</w:t>
      </w:r>
      <w:proofErr w:type="spellStart"/>
      <w:r w:rsidRPr="00BC741E">
        <w:rPr>
          <w:snapToGrid w:val="0"/>
          <w:sz w:val="28"/>
          <w:szCs w:val="28"/>
        </w:rPr>
        <w:t>МарТ</w:t>
      </w:r>
      <w:proofErr w:type="spellEnd"/>
      <w:r w:rsidRPr="00BC741E">
        <w:rPr>
          <w:snapToGrid w:val="0"/>
          <w:sz w:val="28"/>
          <w:szCs w:val="28"/>
        </w:rPr>
        <w:t>», 2003-336с.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Основы предпринимательства. Учебное пособие</w:t>
      </w:r>
      <w:proofErr w:type="gramStart"/>
      <w:r w:rsidRPr="00BC741E">
        <w:rPr>
          <w:snapToGrid w:val="0"/>
          <w:sz w:val="28"/>
          <w:szCs w:val="28"/>
        </w:rPr>
        <w:t xml:space="preserve"> /  П</w:t>
      </w:r>
      <w:proofErr w:type="gramEnd"/>
      <w:r w:rsidRPr="00BC741E">
        <w:rPr>
          <w:snapToGrid w:val="0"/>
          <w:sz w:val="28"/>
          <w:szCs w:val="28"/>
        </w:rPr>
        <w:t xml:space="preserve">од ред. С.К. </w:t>
      </w:r>
      <w:proofErr w:type="spellStart"/>
      <w:r w:rsidRPr="00BC741E">
        <w:rPr>
          <w:snapToGrid w:val="0"/>
          <w:sz w:val="28"/>
          <w:szCs w:val="28"/>
        </w:rPr>
        <w:t>Курманбаева</w:t>
      </w:r>
      <w:proofErr w:type="spellEnd"/>
      <w:r w:rsidRPr="00BC741E">
        <w:rPr>
          <w:snapToGrid w:val="0"/>
          <w:sz w:val="28"/>
          <w:szCs w:val="28"/>
        </w:rPr>
        <w:t>. – Семипалатинск, 2002. – 216с.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proofErr w:type="spellStart"/>
      <w:r w:rsidRPr="00BC741E">
        <w:rPr>
          <w:snapToGrid w:val="0"/>
          <w:sz w:val="28"/>
          <w:szCs w:val="28"/>
        </w:rPr>
        <w:t>Лапуста</w:t>
      </w:r>
      <w:proofErr w:type="spellEnd"/>
      <w:r w:rsidRPr="00BC741E">
        <w:rPr>
          <w:snapToGrid w:val="0"/>
          <w:sz w:val="28"/>
          <w:szCs w:val="28"/>
        </w:rPr>
        <w:t xml:space="preserve"> М.Г., Старостин Ю.Л. Малое предпринимательство. Учебное пособие. – М.: ИНФРА-М, 2002.- 272с.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 xml:space="preserve">Как организовать свой малый бизнес: документы, рекомендации / автор-составитель </w:t>
      </w:r>
      <w:proofErr w:type="spellStart"/>
      <w:r w:rsidRPr="00BC741E">
        <w:rPr>
          <w:snapToGrid w:val="0"/>
          <w:sz w:val="28"/>
          <w:szCs w:val="28"/>
        </w:rPr>
        <w:t>В.А.Ермаков</w:t>
      </w:r>
      <w:proofErr w:type="spellEnd"/>
      <w:r w:rsidRPr="00BC741E">
        <w:rPr>
          <w:snapToGrid w:val="0"/>
          <w:sz w:val="28"/>
          <w:szCs w:val="28"/>
        </w:rPr>
        <w:t>. – Алматы «</w:t>
      </w:r>
      <w:proofErr w:type="spellStart"/>
      <w:r w:rsidRPr="00BC741E">
        <w:rPr>
          <w:snapToGrid w:val="0"/>
          <w:sz w:val="28"/>
          <w:szCs w:val="28"/>
        </w:rPr>
        <w:t>Каржы-Каражат</w:t>
      </w:r>
      <w:proofErr w:type="spellEnd"/>
      <w:r w:rsidRPr="00BC741E">
        <w:rPr>
          <w:snapToGrid w:val="0"/>
          <w:sz w:val="28"/>
          <w:szCs w:val="28"/>
        </w:rPr>
        <w:t>», 1998. – 168с.</w:t>
      </w:r>
    </w:p>
    <w:p w:rsidR="002C2A63" w:rsidRPr="00BC741E" w:rsidRDefault="002C2A63" w:rsidP="002C2A63">
      <w:pPr>
        <w:numPr>
          <w:ilvl w:val="0"/>
          <w:numId w:val="1"/>
        </w:numPr>
        <w:tabs>
          <w:tab w:val="clear" w:pos="360"/>
          <w:tab w:val="num" w:pos="0"/>
          <w:tab w:val="num" w:pos="540"/>
          <w:tab w:val="left" w:pos="993"/>
        </w:tabs>
        <w:ind w:left="0" w:firstLine="709"/>
        <w:jc w:val="both"/>
        <w:rPr>
          <w:snapToGrid w:val="0"/>
          <w:sz w:val="28"/>
          <w:szCs w:val="28"/>
        </w:rPr>
      </w:pPr>
      <w:r w:rsidRPr="00BC741E">
        <w:rPr>
          <w:snapToGrid w:val="0"/>
          <w:sz w:val="28"/>
          <w:szCs w:val="28"/>
        </w:rPr>
        <w:t>Сотникова С.И. Управление карьерой: Учебное пособие. - М.: ИНФРА-М, 2001.- 408с.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Бизнес-план. Методические материалы. – 3-е изд., М. Планирование деятельности фирмы: – М.: Финансы и статистика, 2007. – 248с.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 xml:space="preserve">Антонова З. Г. Практикум в </w:t>
      </w:r>
      <w:proofErr w:type="gramStart"/>
      <w:r w:rsidRPr="00BC741E">
        <w:rPr>
          <w:snapToGrid w:val="0"/>
          <w:sz w:val="28"/>
          <w:szCs w:val="28"/>
        </w:rPr>
        <w:t>бизнес-планировании</w:t>
      </w:r>
      <w:proofErr w:type="gramEnd"/>
      <w:r w:rsidRPr="00BC741E">
        <w:rPr>
          <w:snapToGrid w:val="0"/>
          <w:sz w:val="28"/>
          <w:szCs w:val="28"/>
        </w:rPr>
        <w:t>. – Томск: Изд. ТПУ,2004. –124с.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proofErr w:type="spellStart"/>
      <w:r w:rsidRPr="00BC741E">
        <w:rPr>
          <w:snapToGrid w:val="0"/>
          <w:sz w:val="28"/>
          <w:szCs w:val="28"/>
        </w:rPr>
        <w:t>Ансофф</w:t>
      </w:r>
      <w:proofErr w:type="spellEnd"/>
      <w:r w:rsidRPr="00BC741E">
        <w:rPr>
          <w:snapToGrid w:val="0"/>
          <w:sz w:val="28"/>
          <w:szCs w:val="28"/>
        </w:rPr>
        <w:t xml:space="preserve"> И. Стратегическое управление. Пер. с англ. - М.: Экономика, 2002. – 462с.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proofErr w:type="spellStart"/>
      <w:r w:rsidRPr="00BC741E">
        <w:rPr>
          <w:snapToGrid w:val="0"/>
          <w:sz w:val="28"/>
          <w:szCs w:val="28"/>
        </w:rPr>
        <w:t>Арыстанбеков</w:t>
      </w:r>
      <w:proofErr w:type="spellEnd"/>
      <w:r w:rsidRPr="00BC741E">
        <w:rPr>
          <w:snapToGrid w:val="0"/>
          <w:sz w:val="28"/>
          <w:szCs w:val="28"/>
        </w:rPr>
        <w:t xml:space="preserve"> К.Б. Казахстан и ВТО: экономические ожидания // Транзитная экон</w:t>
      </w:r>
      <w:r w:rsidRPr="00BC741E">
        <w:rPr>
          <w:snapToGrid w:val="0"/>
          <w:sz w:val="28"/>
          <w:szCs w:val="28"/>
        </w:rPr>
        <w:t>о</w:t>
      </w:r>
      <w:r w:rsidRPr="00BC741E">
        <w:rPr>
          <w:snapToGrid w:val="0"/>
          <w:sz w:val="28"/>
          <w:szCs w:val="28"/>
        </w:rPr>
        <w:t xml:space="preserve">мика. – 2004, - №4, – с. 34-38. </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 xml:space="preserve">Бизнес-план. Методические материалы. – 2-е изд., доп./ Под ред. Р. Г. </w:t>
      </w:r>
      <w:proofErr w:type="gramStart"/>
      <w:r w:rsidRPr="00BC741E">
        <w:rPr>
          <w:snapToGrid w:val="0"/>
          <w:sz w:val="28"/>
          <w:szCs w:val="28"/>
        </w:rPr>
        <w:t>Маниловского</w:t>
      </w:r>
      <w:proofErr w:type="gramEnd"/>
      <w:r w:rsidRPr="00BC741E">
        <w:rPr>
          <w:snapToGrid w:val="0"/>
          <w:sz w:val="28"/>
          <w:szCs w:val="28"/>
        </w:rPr>
        <w:t>. – М.: Финансы и статистика, 2002доп./Под ред. Н. А Колесниковой, А. Д. Миронова.– М.: Финансы и статистика, 2011. – 256с.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 xml:space="preserve">Бизнес-план: Опыт, проблемы / Т. П. </w:t>
      </w:r>
      <w:proofErr w:type="spellStart"/>
      <w:r w:rsidRPr="00BC741E">
        <w:rPr>
          <w:snapToGrid w:val="0"/>
          <w:sz w:val="28"/>
          <w:szCs w:val="28"/>
        </w:rPr>
        <w:t>Любанова</w:t>
      </w:r>
      <w:proofErr w:type="spellEnd"/>
      <w:r w:rsidRPr="00BC741E">
        <w:rPr>
          <w:snapToGrid w:val="0"/>
          <w:sz w:val="28"/>
          <w:szCs w:val="28"/>
        </w:rPr>
        <w:t xml:space="preserve">, Л. В. </w:t>
      </w:r>
      <w:proofErr w:type="spellStart"/>
      <w:r w:rsidRPr="00BC741E">
        <w:rPr>
          <w:snapToGrid w:val="0"/>
          <w:sz w:val="28"/>
          <w:szCs w:val="28"/>
        </w:rPr>
        <w:t>Мясоедова</w:t>
      </w:r>
      <w:proofErr w:type="spellEnd"/>
      <w:r w:rsidRPr="00BC741E">
        <w:rPr>
          <w:snapToGrid w:val="0"/>
          <w:sz w:val="28"/>
          <w:szCs w:val="28"/>
        </w:rPr>
        <w:t xml:space="preserve">, Т. А. </w:t>
      </w:r>
      <w:proofErr w:type="spellStart"/>
      <w:r w:rsidRPr="00BC741E">
        <w:rPr>
          <w:snapToGrid w:val="0"/>
          <w:sz w:val="28"/>
          <w:szCs w:val="28"/>
        </w:rPr>
        <w:t>Громотенко</w:t>
      </w:r>
      <w:proofErr w:type="spellEnd"/>
      <w:r w:rsidRPr="00BC741E">
        <w:rPr>
          <w:snapToGrid w:val="0"/>
          <w:sz w:val="28"/>
          <w:szCs w:val="28"/>
        </w:rPr>
        <w:t xml:space="preserve"> и др.–М.: ПРИОР, 2007. – 96с.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Бизнес-планы: Полное справочное руководство</w:t>
      </w:r>
      <w:proofErr w:type="gramStart"/>
      <w:r w:rsidRPr="00BC741E">
        <w:rPr>
          <w:snapToGrid w:val="0"/>
          <w:sz w:val="28"/>
          <w:szCs w:val="28"/>
        </w:rPr>
        <w:t>/ П</w:t>
      </w:r>
      <w:proofErr w:type="gramEnd"/>
      <w:r w:rsidRPr="00BC741E">
        <w:rPr>
          <w:snapToGrid w:val="0"/>
          <w:sz w:val="28"/>
          <w:szCs w:val="28"/>
        </w:rPr>
        <w:t xml:space="preserve">од ред. И. </w:t>
      </w:r>
      <w:proofErr w:type="spellStart"/>
      <w:r w:rsidRPr="00BC741E">
        <w:rPr>
          <w:snapToGrid w:val="0"/>
          <w:sz w:val="28"/>
          <w:szCs w:val="28"/>
        </w:rPr>
        <w:t>М.Степанова</w:t>
      </w:r>
      <w:proofErr w:type="spellEnd"/>
      <w:r w:rsidRPr="00BC741E">
        <w:rPr>
          <w:snapToGrid w:val="0"/>
          <w:sz w:val="28"/>
          <w:szCs w:val="28"/>
        </w:rPr>
        <w:t xml:space="preserve"> – М.: Лаборатория базовые знаний, 2006. – 240с.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Восточный Казахстан в цифрах 2011 год. – Алматы: Финансы, 2012. – 114 с.</w:t>
      </w:r>
    </w:p>
    <w:p w:rsidR="002C2A63" w:rsidRPr="00BC741E" w:rsidRDefault="002C2A63" w:rsidP="002C2A63">
      <w:pPr>
        <w:numPr>
          <w:ilvl w:val="0"/>
          <w:numId w:val="1"/>
        </w:numPr>
        <w:tabs>
          <w:tab w:val="clear" w:pos="360"/>
          <w:tab w:val="num" w:pos="0"/>
          <w:tab w:val="left" w:pos="993"/>
        </w:tabs>
        <w:ind w:left="0" w:firstLine="709"/>
        <w:jc w:val="both"/>
        <w:rPr>
          <w:snapToGrid w:val="0"/>
          <w:sz w:val="28"/>
          <w:szCs w:val="28"/>
        </w:rPr>
      </w:pPr>
      <w:r w:rsidRPr="00BC741E">
        <w:rPr>
          <w:snapToGrid w:val="0"/>
          <w:sz w:val="28"/>
          <w:szCs w:val="28"/>
        </w:rPr>
        <w:t>Бизнес-план инновационного проекта. Методика составления / В. П. Наумов, В. В. Галь, А. П. Казаков  и др. ЦИППК АП. – М., 2007. – 100с.</w:t>
      </w:r>
    </w:p>
    <w:p w:rsidR="002C2A63" w:rsidRDefault="002C2A63" w:rsidP="002C2A63">
      <w:pPr>
        <w:numPr>
          <w:ilvl w:val="0"/>
          <w:numId w:val="1"/>
        </w:numPr>
        <w:tabs>
          <w:tab w:val="clear" w:pos="360"/>
          <w:tab w:val="num" w:pos="0"/>
          <w:tab w:val="left" w:pos="993"/>
        </w:tabs>
        <w:ind w:left="0" w:firstLine="851"/>
        <w:jc w:val="both"/>
        <w:rPr>
          <w:snapToGrid w:val="0"/>
          <w:sz w:val="28"/>
          <w:szCs w:val="28"/>
        </w:rPr>
      </w:pPr>
      <w:r w:rsidRPr="00BC741E">
        <w:rPr>
          <w:snapToGrid w:val="0"/>
          <w:sz w:val="28"/>
          <w:szCs w:val="28"/>
        </w:rPr>
        <w:t>Бланк И.А. Основы финансового менеджмента. – Киев: Н</w:t>
      </w:r>
      <w:r w:rsidRPr="00BC741E">
        <w:rPr>
          <w:snapToGrid w:val="0"/>
          <w:sz w:val="28"/>
          <w:szCs w:val="28"/>
        </w:rPr>
        <w:t>и</w:t>
      </w:r>
      <w:r w:rsidRPr="00BC741E">
        <w:rPr>
          <w:snapToGrid w:val="0"/>
          <w:sz w:val="28"/>
          <w:szCs w:val="28"/>
        </w:rPr>
        <w:t>ка-Центр, 2009. Т.1. - 592 с.</w:t>
      </w:r>
    </w:p>
    <w:p w:rsidR="002C2A63" w:rsidRDefault="002C2A63" w:rsidP="002C2A63">
      <w:pPr>
        <w:pStyle w:val="FR1"/>
        <w:spacing w:before="0"/>
        <w:ind w:firstLine="720"/>
        <w:rPr>
          <w:rFonts w:ascii="Times New Roman" w:hAnsi="Times New Roman"/>
          <w:sz w:val="28"/>
        </w:rPr>
      </w:pPr>
      <w:r>
        <w:rPr>
          <w:rFonts w:ascii="Times New Roman" w:hAnsi="Times New Roman"/>
          <w:sz w:val="28"/>
        </w:rPr>
        <w:t xml:space="preserve">                                    </w:t>
      </w:r>
    </w:p>
    <w:p w:rsidR="002C2A63" w:rsidRDefault="002C2A63" w:rsidP="002C2A63">
      <w:pPr>
        <w:pStyle w:val="FR1"/>
        <w:spacing w:before="0"/>
        <w:ind w:firstLine="720"/>
        <w:rPr>
          <w:rFonts w:ascii="Times New Roman" w:hAnsi="Times New Roman"/>
          <w:sz w:val="28"/>
        </w:rPr>
      </w:pPr>
    </w:p>
    <w:p w:rsidR="00DB4907" w:rsidRDefault="00DB4907">
      <w:bookmarkStart w:id="0" w:name="_GoBack"/>
      <w:bookmarkEnd w:id="0"/>
    </w:p>
    <w:sectPr w:rsidR="00DB49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F23" w:rsidRDefault="002C2A63" w:rsidP="009B48CD">
    <w:pPr>
      <w:pStyle w:val="a3"/>
      <w:jc w:val="both"/>
    </w:pPr>
    <w:r>
      <w:rPr>
        <w:rStyle w:val="a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74926"/>
    <w:multiLevelType w:val="multilevel"/>
    <w:tmpl w:val="C5F291C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2A63"/>
    <w:rsid w:val="002C2A63"/>
    <w:rsid w:val="00DB49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A6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rsid w:val="002C2A63"/>
    <w:pPr>
      <w:widowControl w:val="0"/>
      <w:spacing w:before="160" w:after="0" w:line="240" w:lineRule="auto"/>
    </w:pPr>
    <w:rPr>
      <w:rFonts w:ascii="Arial" w:eastAsia="Times New Roman" w:hAnsi="Arial" w:cs="Times New Roman"/>
      <w:snapToGrid w:val="0"/>
      <w:sz w:val="40"/>
      <w:szCs w:val="20"/>
      <w:lang w:eastAsia="ru-RU"/>
    </w:rPr>
  </w:style>
  <w:style w:type="paragraph" w:styleId="a3">
    <w:name w:val="header"/>
    <w:basedOn w:val="a"/>
    <w:link w:val="a4"/>
    <w:rsid w:val="002C2A63"/>
    <w:pPr>
      <w:tabs>
        <w:tab w:val="center" w:pos="4677"/>
        <w:tab w:val="right" w:pos="9355"/>
      </w:tabs>
    </w:pPr>
  </w:style>
  <w:style w:type="character" w:customStyle="1" w:styleId="a4">
    <w:name w:val="Верхний колонтитул Знак"/>
    <w:basedOn w:val="a0"/>
    <w:link w:val="a3"/>
    <w:rsid w:val="002C2A63"/>
    <w:rPr>
      <w:rFonts w:ascii="Times New Roman" w:eastAsia="Times New Roman" w:hAnsi="Times New Roman" w:cs="Times New Roman"/>
      <w:sz w:val="20"/>
      <w:szCs w:val="20"/>
      <w:lang w:eastAsia="ru-RU"/>
    </w:rPr>
  </w:style>
  <w:style w:type="character" w:styleId="a5">
    <w:name w:val="page number"/>
    <w:basedOn w:val="a0"/>
    <w:rsid w:val="002C2A63"/>
  </w:style>
  <w:style w:type="paragraph" w:customStyle="1" w:styleId="times14">
    <w:name w:val="times14"/>
    <w:basedOn w:val="a"/>
    <w:rsid w:val="002C2A63"/>
    <w:pPr>
      <w:ind w:firstLine="567"/>
      <w:jc w:val="both"/>
    </w:pPr>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A6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rsid w:val="002C2A63"/>
    <w:pPr>
      <w:widowControl w:val="0"/>
      <w:spacing w:before="160" w:after="0" w:line="240" w:lineRule="auto"/>
    </w:pPr>
    <w:rPr>
      <w:rFonts w:ascii="Arial" w:eastAsia="Times New Roman" w:hAnsi="Arial" w:cs="Times New Roman"/>
      <w:snapToGrid w:val="0"/>
      <w:sz w:val="40"/>
      <w:szCs w:val="20"/>
      <w:lang w:eastAsia="ru-RU"/>
    </w:rPr>
  </w:style>
  <w:style w:type="paragraph" w:styleId="a3">
    <w:name w:val="header"/>
    <w:basedOn w:val="a"/>
    <w:link w:val="a4"/>
    <w:rsid w:val="002C2A63"/>
    <w:pPr>
      <w:tabs>
        <w:tab w:val="center" w:pos="4677"/>
        <w:tab w:val="right" w:pos="9355"/>
      </w:tabs>
    </w:pPr>
  </w:style>
  <w:style w:type="character" w:customStyle="1" w:styleId="a4">
    <w:name w:val="Верхний колонтитул Знак"/>
    <w:basedOn w:val="a0"/>
    <w:link w:val="a3"/>
    <w:rsid w:val="002C2A63"/>
    <w:rPr>
      <w:rFonts w:ascii="Times New Roman" w:eastAsia="Times New Roman" w:hAnsi="Times New Roman" w:cs="Times New Roman"/>
      <w:sz w:val="20"/>
      <w:szCs w:val="20"/>
      <w:lang w:eastAsia="ru-RU"/>
    </w:rPr>
  </w:style>
  <w:style w:type="character" w:styleId="a5">
    <w:name w:val="page number"/>
    <w:basedOn w:val="a0"/>
    <w:rsid w:val="002C2A63"/>
  </w:style>
  <w:style w:type="paragraph" w:customStyle="1" w:styleId="times14">
    <w:name w:val="times14"/>
    <w:basedOn w:val="a"/>
    <w:rsid w:val="002C2A63"/>
    <w:pPr>
      <w:ind w:firstLine="567"/>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671</Words>
  <Characters>3826</Characters>
  <Application>Microsoft Office Word</Application>
  <DocSecurity>0</DocSecurity>
  <Lines>31</Lines>
  <Paragraphs>8</Paragraphs>
  <ScaleCrop>false</ScaleCrop>
  <Company/>
  <LinksUpToDate>false</LinksUpToDate>
  <CharactersWithSpaces>4489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2015-10-07T05:16:00Z</dcterms:created>
  <dcterms:modified xsi:type="dcterms:W3CDTF">2015-10-07T05:16:00Z</dcterms:modified>
</cp:coreProperties>
</file>